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8AED3" w14:textId="77777777" w:rsidR="00B96A81" w:rsidRDefault="00B96A81" w:rsidP="00B96A81">
      <w:pPr>
        <w:spacing w:line="480" w:lineRule="auto"/>
        <w:jc w:val="center"/>
        <w:rPr>
          <w:rFonts w:ascii="Times New Roman" w:hAnsi="Times New Roman" w:cs="Times New Roman"/>
          <w:sz w:val="24"/>
          <w:szCs w:val="24"/>
        </w:rPr>
      </w:pPr>
    </w:p>
    <w:p w14:paraId="0370131B" w14:textId="77777777" w:rsidR="00B96A81" w:rsidRPr="00B96A81" w:rsidRDefault="00B96A81" w:rsidP="00B96A81">
      <w:pPr>
        <w:spacing w:line="480" w:lineRule="auto"/>
        <w:jc w:val="center"/>
        <w:rPr>
          <w:rFonts w:ascii="Times New Roman" w:hAnsi="Times New Roman" w:cs="Times New Roman"/>
          <w:b/>
          <w:bCs/>
          <w:sz w:val="24"/>
          <w:szCs w:val="24"/>
        </w:rPr>
      </w:pPr>
    </w:p>
    <w:p w14:paraId="0D2DB1EF" w14:textId="672C050D" w:rsidR="00B96A81" w:rsidRPr="00B96A81" w:rsidRDefault="00B96A81" w:rsidP="00B96A81">
      <w:pPr>
        <w:spacing w:line="480" w:lineRule="auto"/>
        <w:jc w:val="center"/>
        <w:rPr>
          <w:rFonts w:ascii="Times New Roman" w:hAnsi="Times New Roman" w:cs="Times New Roman"/>
          <w:b/>
          <w:bCs/>
          <w:sz w:val="24"/>
          <w:szCs w:val="24"/>
        </w:rPr>
      </w:pPr>
      <w:r w:rsidRPr="00B96A81">
        <w:rPr>
          <w:rFonts w:ascii="Times New Roman" w:hAnsi="Times New Roman" w:cs="Times New Roman"/>
          <w:b/>
          <w:bCs/>
          <w:sz w:val="24"/>
          <w:szCs w:val="24"/>
        </w:rPr>
        <w:t>Erikson and Piaget Developmental Psychology Case Studies</w:t>
      </w:r>
    </w:p>
    <w:p w14:paraId="6E0223DA" w14:textId="77777777" w:rsidR="00B96A81" w:rsidRDefault="00B96A81" w:rsidP="00B96A81">
      <w:pPr>
        <w:spacing w:line="480" w:lineRule="auto"/>
        <w:jc w:val="center"/>
        <w:rPr>
          <w:rFonts w:ascii="Times New Roman" w:hAnsi="Times New Roman" w:cs="Times New Roman"/>
          <w:sz w:val="24"/>
          <w:szCs w:val="24"/>
        </w:rPr>
      </w:pPr>
    </w:p>
    <w:p w14:paraId="62EAF6DB" w14:textId="1E3A7587" w:rsidR="00B96A81" w:rsidRDefault="00B96A81" w:rsidP="00B96A81">
      <w:pPr>
        <w:spacing w:line="480" w:lineRule="auto"/>
        <w:jc w:val="center"/>
        <w:rPr>
          <w:rFonts w:ascii="Times New Roman" w:hAnsi="Times New Roman" w:cs="Times New Roman"/>
          <w:sz w:val="24"/>
          <w:szCs w:val="24"/>
        </w:rPr>
      </w:pPr>
      <w:r>
        <w:rPr>
          <w:rFonts w:ascii="Times New Roman" w:hAnsi="Times New Roman" w:cs="Times New Roman"/>
          <w:sz w:val="24"/>
          <w:szCs w:val="24"/>
        </w:rPr>
        <w:t>Ethan Wilson</w:t>
      </w:r>
    </w:p>
    <w:p w14:paraId="741931FF" w14:textId="2CDC0F52" w:rsidR="00B96A81" w:rsidRDefault="00F1140A" w:rsidP="00B96A8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College of Humanities and Social Sciences: </w:t>
      </w:r>
      <w:r w:rsidR="00B96A81">
        <w:rPr>
          <w:rFonts w:ascii="Times New Roman" w:hAnsi="Times New Roman" w:cs="Times New Roman"/>
          <w:sz w:val="24"/>
          <w:szCs w:val="24"/>
        </w:rPr>
        <w:t>Grand Canyon University</w:t>
      </w:r>
    </w:p>
    <w:p w14:paraId="4DEDEA9A" w14:textId="3C6B5C39" w:rsidR="00B96A81" w:rsidRDefault="00B96A81" w:rsidP="00B96A8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CNL-518: Lifespan and Development </w:t>
      </w:r>
    </w:p>
    <w:p w14:paraId="1901FE24" w14:textId="17350AE0" w:rsidR="00B96A81" w:rsidRDefault="00B96A81" w:rsidP="00B96A81">
      <w:pPr>
        <w:spacing w:line="480" w:lineRule="auto"/>
        <w:jc w:val="center"/>
        <w:rPr>
          <w:rFonts w:ascii="Times New Roman" w:hAnsi="Times New Roman" w:cs="Times New Roman"/>
          <w:sz w:val="24"/>
          <w:szCs w:val="24"/>
        </w:rPr>
      </w:pPr>
      <w:r>
        <w:rPr>
          <w:rFonts w:ascii="Times New Roman" w:hAnsi="Times New Roman" w:cs="Times New Roman"/>
          <w:sz w:val="24"/>
          <w:szCs w:val="24"/>
        </w:rPr>
        <w:t>Dr. Jill Willis</w:t>
      </w:r>
      <w:r w:rsidR="00D22985">
        <w:rPr>
          <w:rFonts w:ascii="Times New Roman" w:hAnsi="Times New Roman" w:cs="Times New Roman"/>
          <w:sz w:val="24"/>
          <w:szCs w:val="24"/>
        </w:rPr>
        <w:t xml:space="preserve"> </w:t>
      </w:r>
    </w:p>
    <w:p w14:paraId="466A1D82" w14:textId="405744A9" w:rsidR="00B96A81" w:rsidRDefault="00B96A81" w:rsidP="00B96A81">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18, 2023</w:t>
      </w:r>
    </w:p>
    <w:p w14:paraId="6EF1E1D5" w14:textId="77777777" w:rsidR="00B96A81" w:rsidRDefault="00B96A81" w:rsidP="00BD686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5B90ADF" w14:textId="6D14FECE" w:rsidR="008E24A6" w:rsidRDefault="00D423BE" w:rsidP="00BD6866">
      <w:pPr>
        <w:spacing w:line="480" w:lineRule="auto"/>
        <w:rPr>
          <w:rFonts w:ascii="Times New Roman" w:hAnsi="Times New Roman" w:cs="Times New Roman"/>
          <w:b/>
          <w:bCs/>
          <w:sz w:val="24"/>
          <w:szCs w:val="24"/>
        </w:rPr>
      </w:pPr>
      <w:r w:rsidRPr="00BD6866">
        <w:rPr>
          <w:rFonts w:ascii="Times New Roman" w:hAnsi="Times New Roman" w:cs="Times New Roman"/>
          <w:b/>
          <w:bCs/>
          <w:sz w:val="24"/>
          <w:szCs w:val="24"/>
        </w:rPr>
        <w:lastRenderedPageBreak/>
        <w:t>Case Study 1:</w:t>
      </w:r>
      <w:r w:rsidR="00BD6866">
        <w:rPr>
          <w:rFonts w:ascii="Times New Roman" w:hAnsi="Times New Roman" w:cs="Times New Roman"/>
          <w:b/>
          <w:bCs/>
          <w:sz w:val="24"/>
          <w:szCs w:val="24"/>
        </w:rPr>
        <w:t xml:space="preserve"> Erikson</w:t>
      </w:r>
      <w:r w:rsidR="00C3617B">
        <w:rPr>
          <w:rFonts w:ascii="Times New Roman" w:hAnsi="Times New Roman" w:cs="Times New Roman"/>
          <w:b/>
          <w:bCs/>
          <w:sz w:val="24"/>
          <w:szCs w:val="24"/>
        </w:rPr>
        <w:t xml:space="preserve">’s </w:t>
      </w:r>
      <w:r w:rsidR="00AF6E0A">
        <w:rPr>
          <w:rFonts w:ascii="Times New Roman" w:hAnsi="Times New Roman" w:cs="Times New Roman"/>
          <w:b/>
          <w:bCs/>
          <w:sz w:val="24"/>
          <w:szCs w:val="24"/>
        </w:rPr>
        <w:t>Initiative vs. Guilt</w:t>
      </w:r>
      <w:r w:rsidR="00181CD4">
        <w:rPr>
          <w:rFonts w:ascii="Times New Roman" w:hAnsi="Times New Roman" w:cs="Times New Roman"/>
          <w:b/>
          <w:bCs/>
          <w:sz w:val="24"/>
          <w:szCs w:val="24"/>
        </w:rPr>
        <w:t xml:space="preserve"> Stage</w:t>
      </w:r>
    </w:p>
    <w:p w14:paraId="5B6E5768" w14:textId="1AE865AC" w:rsidR="00D71B53" w:rsidRDefault="003C7C6A" w:rsidP="00BD6866">
      <w:pPr>
        <w:spacing w:line="480" w:lineRule="auto"/>
        <w:rPr>
          <w:rFonts w:ascii="Times New Roman" w:hAnsi="Times New Roman" w:cs="Times New Roman"/>
          <w:sz w:val="24"/>
          <w:szCs w:val="24"/>
        </w:rPr>
      </w:pPr>
      <w:r>
        <w:rPr>
          <w:rFonts w:ascii="Times New Roman" w:hAnsi="Times New Roman" w:cs="Times New Roman"/>
          <w:sz w:val="24"/>
          <w:szCs w:val="24"/>
        </w:rPr>
        <w:tab/>
      </w:r>
      <w:r w:rsidR="00692958">
        <w:rPr>
          <w:rFonts w:ascii="Times New Roman" w:hAnsi="Times New Roman" w:cs="Times New Roman"/>
          <w:sz w:val="24"/>
          <w:szCs w:val="24"/>
        </w:rPr>
        <w:t xml:space="preserve">Thomas is a </w:t>
      </w:r>
      <w:r w:rsidR="000A69C1">
        <w:rPr>
          <w:rFonts w:ascii="Times New Roman" w:hAnsi="Times New Roman" w:cs="Times New Roman"/>
          <w:sz w:val="24"/>
          <w:szCs w:val="24"/>
        </w:rPr>
        <w:t>3-year-old,</w:t>
      </w:r>
      <w:r w:rsidR="00EE131C">
        <w:rPr>
          <w:rFonts w:ascii="Times New Roman" w:hAnsi="Times New Roman" w:cs="Times New Roman"/>
          <w:sz w:val="24"/>
          <w:szCs w:val="24"/>
        </w:rPr>
        <w:t xml:space="preserve"> </w:t>
      </w:r>
      <w:r w:rsidR="008E4CAF">
        <w:rPr>
          <w:rFonts w:ascii="Times New Roman" w:hAnsi="Times New Roman" w:cs="Times New Roman"/>
          <w:sz w:val="24"/>
          <w:szCs w:val="24"/>
        </w:rPr>
        <w:t xml:space="preserve">and they </w:t>
      </w:r>
      <w:r w:rsidR="000A69C1">
        <w:rPr>
          <w:rFonts w:ascii="Times New Roman" w:hAnsi="Times New Roman" w:cs="Times New Roman"/>
          <w:sz w:val="24"/>
          <w:szCs w:val="24"/>
        </w:rPr>
        <w:t xml:space="preserve">are having a hard time playing with others at daycare. Thomas </w:t>
      </w:r>
      <w:r>
        <w:rPr>
          <w:rFonts w:ascii="Times New Roman" w:hAnsi="Times New Roman" w:cs="Times New Roman"/>
          <w:sz w:val="24"/>
          <w:szCs w:val="24"/>
        </w:rPr>
        <w:t xml:space="preserve">takes charge when playing with a toy kitchen and when other children try to join in, Thomas doesn’t want them to play. </w:t>
      </w:r>
      <w:r w:rsidR="00DB22D2">
        <w:rPr>
          <w:rFonts w:ascii="Times New Roman" w:hAnsi="Times New Roman" w:cs="Times New Roman"/>
          <w:sz w:val="24"/>
          <w:szCs w:val="24"/>
        </w:rPr>
        <w:t xml:space="preserve">Thomas wants to </w:t>
      </w:r>
      <w:r w:rsidR="00C96B9C">
        <w:rPr>
          <w:rFonts w:ascii="Times New Roman" w:hAnsi="Times New Roman" w:cs="Times New Roman"/>
          <w:sz w:val="24"/>
          <w:szCs w:val="24"/>
        </w:rPr>
        <w:t>be in charge and the other children aren’t playing in the kitchen the way that Thomas wants them to. Erikson</w:t>
      </w:r>
      <w:r w:rsidR="00E57E00">
        <w:rPr>
          <w:rFonts w:ascii="Times New Roman" w:hAnsi="Times New Roman" w:cs="Times New Roman"/>
          <w:sz w:val="24"/>
          <w:szCs w:val="24"/>
        </w:rPr>
        <w:t xml:space="preserve">’s Stages of Early Psychosocial Development would </w:t>
      </w:r>
      <w:r w:rsidR="00D230FA">
        <w:rPr>
          <w:rFonts w:ascii="Times New Roman" w:hAnsi="Times New Roman" w:cs="Times New Roman"/>
          <w:sz w:val="24"/>
          <w:szCs w:val="24"/>
        </w:rPr>
        <w:t xml:space="preserve">conclude that Thomas is in the initiative versus guilt stage of development. </w:t>
      </w:r>
      <w:r w:rsidR="00C14B6E">
        <w:rPr>
          <w:rFonts w:ascii="Times New Roman" w:hAnsi="Times New Roman" w:cs="Times New Roman"/>
          <w:sz w:val="24"/>
          <w:szCs w:val="24"/>
        </w:rPr>
        <w:t xml:space="preserve">At this stage, children begin to play with purpose and </w:t>
      </w:r>
      <w:r w:rsidR="0040779B">
        <w:rPr>
          <w:rFonts w:ascii="Times New Roman" w:hAnsi="Times New Roman" w:cs="Times New Roman"/>
          <w:sz w:val="24"/>
          <w:szCs w:val="24"/>
        </w:rPr>
        <w:t>explore adult roles such as mother, father, teacher, or in Thomas’s case, chef</w:t>
      </w:r>
      <w:r w:rsidR="0048045E">
        <w:rPr>
          <w:rFonts w:ascii="Times New Roman" w:hAnsi="Times New Roman" w:cs="Times New Roman"/>
          <w:sz w:val="24"/>
          <w:szCs w:val="24"/>
        </w:rPr>
        <w:t xml:space="preserve"> (Kail &amp; Cavanaugh, 2019, p. 157)</w:t>
      </w:r>
      <w:r w:rsidR="0040779B">
        <w:rPr>
          <w:rFonts w:ascii="Times New Roman" w:hAnsi="Times New Roman" w:cs="Times New Roman"/>
          <w:sz w:val="24"/>
          <w:szCs w:val="24"/>
        </w:rPr>
        <w:t>.</w:t>
      </w:r>
      <w:r w:rsidR="0048045E">
        <w:rPr>
          <w:rFonts w:ascii="Times New Roman" w:hAnsi="Times New Roman" w:cs="Times New Roman"/>
          <w:sz w:val="24"/>
          <w:szCs w:val="24"/>
        </w:rPr>
        <w:t xml:space="preserve"> This initiative causes Thomas to want to explore the role of cooking food</w:t>
      </w:r>
      <w:r w:rsidR="00511E92">
        <w:rPr>
          <w:rFonts w:ascii="Times New Roman" w:hAnsi="Times New Roman" w:cs="Times New Roman"/>
          <w:sz w:val="24"/>
          <w:szCs w:val="24"/>
        </w:rPr>
        <w:t>. However, this initiative will need moderated for Thomas to undergo resolution of this crisis. “</w:t>
      </w:r>
      <w:r w:rsidR="00DE6229">
        <w:rPr>
          <w:rFonts w:ascii="Times New Roman" w:hAnsi="Times New Roman" w:cs="Times New Roman"/>
          <w:sz w:val="24"/>
          <w:szCs w:val="24"/>
        </w:rPr>
        <w:t>T</w:t>
      </w:r>
      <w:r w:rsidR="00DE6229" w:rsidRPr="00DE6229">
        <w:rPr>
          <w:rFonts w:ascii="Times New Roman" w:hAnsi="Times New Roman" w:cs="Times New Roman"/>
          <w:sz w:val="24"/>
          <w:szCs w:val="24"/>
        </w:rPr>
        <w:t>his initiative is moderated by guilt as children realize that their initiative may plac</w:t>
      </w:r>
      <w:r w:rsidR="00DE6229">
        <w:rPr>
          <w:rFonts w:ascii="Times New Roman" w:hAnsi="Times New Roman" w:cs="Times New Roman"/>
          <w:sz w:val="24"/>
          <w:szCs w:val="24"/>
        </w:rPr>
        <w:t xml:space="preserve">e </w:t>
      </w:r>
      <w:r w:rsidR="00DE6229" w:rsidRPr="00DE6229">
        <w:rPr>
          <w:rFonts w:ascii="Times New Roman" w:hAnsi="Times New Roman" w:cs="Times New Roman"/>
          <w:sz w:val="24"/>
          <w:szCs w:val="24"/>
        </w:rPr>
        <w:t>them in conflict with others; they cannot pursue their ambitions with abandon. Purpose</w:t>
      </w:r>
      <w:r w:rsidR="00DE6229">
        <w:rPr>
          <w:rFonts w:ascii="Times New Roman" w:hAnsi="Times New Roman" w:cs="Times New Roman"/>
          <w:sz w:val="24"/>
          <w:szCs w:val="24"/>
        </w:rPr>
        <w:t xml:space="preserve"> </w:t>
      </w:r>
      <w:r w:rsidR="00DE6229" w:rsidRPr="00DE6229">
        <w:rPr>
          <w:rFonts w:ascii="Times New Roman" w:hAnsi="Times New Roman" w:cs="Times New Roman"/>
          <w:sz w:val="24"/>
          <w:szCs w:val="24"/>
        </w:rPr>
        <w:t>is achieved with a balance between individual initiative and a willingness to cooperate with</w:t>
      </w:r>
      <w:r w:rsidR="00DE6229">
        <w:rPr>
          <w:rFonts w:ascii="Times New Roman" w:hAnsi="Times New Roman" w:cs="Times New Roman"/>
          <w:sz w:val="24"/>
          <w:szCs w:val="24"/>
        </w:rPr>
        <w:t xml:space="preserve"> </w:t>
      </w:r>
      <w:r w:rsidR="00DE6229" w:rsidRPr="00DE6229">
        <w:rPr>
          <w:rFonts w:ascii="Times New Roman" w:hAnsi="Times New Roman" w:cs="Times New Roman"/>
          <w:sz w:val="24"/>
          <w:szCs w:val="24"/>
        </w:rPr>
        <w:t>others</w:t>
      </w:r>
      <w:r w:rsidR="00DE6229">
        <w:rPr>
          <w:rFonts w:ascii="Times New Roman" w:hAnsi="Times New Roman" w:cs="Times New Roman"/>
          <w:sz w:val="24"/>
          <w:szCs w:val="24"/>
        </w:rPr>
        <w:t>”</w:t>
      </w:r>
      <w:r w:rsidR="0040779B">
        <w:rPr>
          <w:rFonts w:ascii="Times New Roman" w:hAnsi="Times New Roman" w:cs="Times New Roman"/>
          <w:sz w:val="24"/>
          <w:szCs w:val="24"/>
        </w:rPr>
        <w:t xml:space="preserve"> </w:t>
      </w:r>
      <w:r w:rsidR="00DE6229">
        <w:rPr>
          <w:rFonts w:ascii="Times New Roman" w:hAnsi="Times New Roman" w:cs="Times New Roman"/>
          <w:sz w:val="24"/>
          <w:szCs w:val="24"/>
        </w:rPr>
        <w:t>(Kail &amp; Cavanaugh, 2019, p. 157).</w:t>
      </w:r>
    </w:p>
    <w:p w14:paraId="3BC55591" w14:textId="681EDBC4" w:rsidR="00DE6229" w:rsidRPr="00D71B53" w:rsidRDefault="00DE6229" w:rsidP="00BD6866">
      <w:pPr>
        <w:spacing w:line="480" w:lineRule="auto"/>
        <w:rPr>
          <w:rFonts w:ascii="Times New Roman" w:hAnsi="Times New Roman" w:cs="Times New Roman"/>
          <w:sz w:val="24"/>
          <w:szCs w:val="24"/>
        </w:rPr>
      </w:pPr>
      <w:r>
        <w:rPr>
          <w:rFonts w:ascii="Times New Roman" w:hAnsi="Times New Roman" w:cs="Times New Roman"/>
          <w:sz w:val="24"/>
          <w:szCs w:val="24"/>
        </w:rPr>
        <w:tab/>
      </w:r>
      <w:r w:rsidR="00783E63">
        <w:rPr>
          <w:rFonts w:ascii="Times New Roman" w:hAnsi="Times New Roman" w:cs="Times New Roman"/>
          <w:sz w:val="24"/>
          <w:szCs w:val="24"/>
        </w:rPr>
        <w:t xml:space="preserve">A clinical mental health counselor could work with Thomas </w:t>
      </w:r>
      <w:r w:rsidR="003E32CF">
        <w:rPr>
          <w:rFonts w:ascii="Times New Roman" w:hAnsi="Times New Roman" w:cs="Times New Roman"/>
          <w:sz w:val="24"/>
          <w:szCs w:val="24"/>
        </w:rPr>
        <w:t xml:space="preserve">to help them resolve this crisis. </w:t>
      </w:r>
      <w:r w:rsidR="0016524E">
        <w:rPr>
          <w:rFonts w:ascii="Times New Roman" w:hAnsi="Times New Roman" w:cs="Times New Roman"/>
          <w:sz w:val="24"/>
          <w:szCs w:val="24"/>
        </w:rPr>
        <w:t xml:space="preserve">Thomas has the initiative to play, learn, and explore </w:t>
      </w:r>
      <w:r w:rsidR="00711C2C">
        <w:rPr>
          <w:rFonts w:ascii="Times New Roman" w:hAnsi="Times New Roman" w:cs="Times New Roman"/>
          <w:sz w:val="24"/>
          <w:szCs w:val="24"/>
        </w:rPr>
        <w:t xml:space="preserve">his environment. However, Thomas currently doesn’t have the </w:t>
      </w:r>
      <w:r w:rsidR="00D66F36">
        <w:rPr>
          <w:rFonts w:ascii="Times New Roman" w:hAnsi="Times New Roman" w:cs="Times New Roman"/>
          <w:sz w:val="24"/>
          <w:szCs w:val="24"/>
        </w:rPr>
        <w:t>moderation</w:t>
      </w:r>
      <w:r w:rsidR="00711C2C">
        <w:rPr>
          <w:rFonts w:ascii="Times New Roman" w:hAnsi="Times New Roman" w:cs="Times New Roman"/>
          <w:sz w:val="24"/>
          <w:szCs w:val="24"/>
        </w:rPr>
        <w:t xml:space="preserve"> of guilt to </w:t>
      </w:r>
      <w:r w:rsidR="00D66F36">
        <w:rPr>
          <w:rFonts w:ascii="Times New Roman" w:hAnsi="Times New Roman" w:cs="Times New Roman"/>
          <w:sz w:val="24"/>
          <w:szCs w:val="24"/>
        </w:rPr>
        <w:t xml:space="preserve">balance out this crisis. A counselor could work with Thomas to help give him more perspective to </w:t>
      </w:r>
      <w:r w:rsidR="00030ED5">
        <w:rPr>
          <w:rFonts w:ascii="Times New Roman" w:hAnsi="Times New Roman" w:cs="Times New Roman"/>
          <w:sz w:val="24"/>
          <w:szCs w:val="24"/>
        </w:rPr>
        <w:t>cooperating with others instead of just his individual initiative. Helping Thomas learn about empathy</w:t>
      </w:r>
      <w:r w:rsidR="00A22533">
        <w:rPr>
          <w:rFonts w:ascii="Times New Roman" w:hAnsi="Times New Roman" w:cs="Times New Roman"/>
          <w:sz w:val="24"/>
          <w:szCs w:val="24"/>
        </w:rPr>
        <w:t xml:space="preserve"> and teamwork could help Thomas realize how the other children might feel and help him start to cooperate and play and learn with the other children.</w:t>
      </w:r>
    </w:p>
    <w:p w14:paraId="0C510395" w14:textId="00FE46E9" w:rsidR="00D423BE" w:rsidRDefault="00D423BE" w:rsidP="00BD6866">
      <w:pPr>
        <w:spacing w:line="480" w:lineRule="auto"/>
        <w:rPr>
          <w:rFonts w:ascii="Times New Roman" w:hAnsi="Times New Roman" w:cs="Times New Roman"/>
          <w:b/>
          <w:bCs/>
          <w:sz w:val="24"/>
          <w:szCs w:val="24"/>
        </w:rPr>
      </w:pPr>
      <w:r w:rsidRPr="00BD6866">
        <w:rPr>
          <w:rFonts w:ascii="Times New Roman" w:hAnsi="Times New Roman" w:cs="Times New Roman"/>
          <w:b/>
          <w:bCs/>
          <w:sz w:val="24"/>
          <w:szCs w:val="24"/>
        </w:rPr>
        <w:t>Case Study 2:</w:t>
      </w:r>
      <w:r w:rsidR="00AF6E0A">
        <w:rPr>
          <w:rFonts w:ascii="Times New Roman" w:hAnsi="Times New Roman" w:cs="Times New Roman"/>
          <w:b/>
          <w:bCs/>
          <w:sz w:val="24"/>
          <w:szCs w:val="24"/>
        </w:rPr>
        <w:t xml:space="preserve"> Erikson’s </w:t>
      </w:r>
      <w:r w:rsidR="00673F6B" w:rsidRPr="00673F6B">
        <w:rPr>
          <w:rFonts w:ascii="Times New Roman" w:hAnsi="Times New Roman" w:cs="Times New Roman"/>
          <w:b/>
          <w:bCs/>
          <w:sz w:val="24"/>
          <w:szCs w:val="24"/>
        </w:rPr>
        <w:t>Industry vs. Inferiority</w:t>
      </w:r>
      <w:r w:rsidR="00181CD4">
        <w:rPr>
          <w:rFonts w:ascii="Times New Roman" w:hAnsi="Times New Roman" w:cs="Times New Roman"/>
          <w:b/>
          <w:bCs/>
          <w:sz w:val="24"/>
          <w:szCs w:val="24"/>
        </w:rPr>
        <w:t xml:space="preserve"> Stage</w:t>
      </w:r>
    </w:p>
    <w:p w14:paraId="74091EAF" w14:textId="058E4577" w:rsidR="00C50D9C" w:rsidRDefault="008A08AF" w:rsidP="00BD686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91A9C">
        <w:rPr>
          <w:rFonts w:ascii="Times New Roman" w:hAnsi="Times New Roman" w:cs="Times New Roman"/>
          <w:sz w:val="24"/>
          <w:szCs w:val="24"/>
        </w:rPr>
        <w:t xml:space="preserve">Julia is a </w:t>
      </w:r>
      <w:r w:rsidR="00C50D9C">
        <w:rPr>
          <w:rFonts w:ascii="Times New Roman" w:hAnsi="Times New Roman" w:cs="Times New Roman"/>
          <w:sz w:val="24"/>
          <w:szCs w:val="24"/>
        </w:rPr>
        <w:t>6</w:t>
      </w:r>
      <w:r w:rsidR="00E91A9C">
        <w:rPr>
          <w:rFonts w:ascii="Times New Roman" w:hAnsi="Times New Roman" w:cs="Times New Roman"/>
          <w:sz w:val="24"/>
          <w:szCs w:val="24"/>
        </w:rPr>
        <w:t>-year-old that is j</w:t>
      </w:r>
      <w:r w:rsidR="00D51152">
        <w:rPr>
          <w:rFonts w:ascii="Times New Roman" w:hAnsi="Times New Roman" w:cs="Times New Roman"/>
          <w:sz w:val="24"/>
          <w:szCs w:val="24"/>
        </w:rPr>
        <w:t xml:space="preserve">ust starting </w:t>
      </w:r>
      <w:r w:rsidR="00C50D9C">
        <w:rPr>
          <w:rFonts w:ascii="Times New Roman" w:hAnsi="Times New Roman" w:cs="Times New Roman"/>
          <w:sz w:val="24"/>
          <w:szCs w:val="24"/>
        </w:rPr>
        <w:t>first grade in elementary school</w:t>
      </w:r>
      <w:r w:rsidR="009A3F32">
        <w:rPr>
          <w:rFonts w:ascii="Times New Roman" w:hAnsi="Times New Roman" w:cs="Times New Roman"/>
          <w:sz w:val="24"/>
          <w:szCs w:val="24"/>
        </w:rPr>
        <w:t xml:space="preserve">. Julia comes home often complaining about how the teacher asks her to </w:t>
      </w:r>
      <w:r w:rsidR="005A7DBF">
        <w:rPr>
          <w:rFonts w:ascii="Times New Roman" w:hAnsi="Times New Roman" w:cs="Times New Roman"/>
          <w:sz w:val="24"/>
          <w:szCs w:val="24"/>
        </w:rPr>
        <w:t xml:space="preserve">do things in school and how she doesn’t want to go to </w:t>
      </w:r>
      <w:r w:rsidR="00C50D9C">
        <w:rPr>
          <w:rFonts w:ascii="Times New Roman" w:hAnsi="Times New Roman" w:cs="Times New Roman"/>
          <w:sz w:val="24"/>
          <w:szCs w:val="24"/>
        </w:rPr>
        <w:t>school</w:t>
      </w:r>
      <w:r w:rsidR="005A7DBF">
        <w:rPr>
          <w:rFonts w:ascii="Times New Roman" w:hAnsi="Times New Roman" w:cs="Times New Roman"/>
          <w:sz w:val="24"/>
          <w:szCs w:val="24"/>
        </w:rPr>
        <w:t xml:space="preserve"> anymore. </w:t>
      </w:r>
      <w:r w:rsidR="00C50D9C">
        <w:rPr>
          <w:rFonts w:ascii="Times New Roman" w:hAnsi="Times New Roman" w:cs="Times New Roman"/>
          <w:sz w:val="24"/>
          <w:szCs w:val="24"/>
        </w:rPr>
        <w:t xml:space="preserve">Julia says that she misses kindergarten and </w:t>
      </w:r>
      <w:r w:rsidR="007E3B67">
        <w:rPr>
          <w:rFonts w:ascii="Times New Roman" w:hAnsi="Times New Roman" w:cs="Times New Roman"/>
          <w:sz w:val="24"/>
          <w:szCs w:val="24"/>
        </w:rPr>
        <w:t xml:space="preserve">how they didn’t have to do work then. </w:t>
      </w:r>
      <w:r w:rsidR="00C50D9C">
        <w:rPr>
          <w:rFonts w:ascii="Times New Roman" w:hAnsi="Times New Roman" w:cs="Times New Roman"/>
          <w:sz w:val="24"/>
          <w:szCs w:val="24"/>
        </w:rPr>
        <w:t xml:space="preserve">Their teacher </w:t>
      </w:r>
      <w:r w:rsidR="007E3B67">
        <w:rPr>
          <w:rFonts w:ascii="Times New Roman" w:hAnsi="Times New Roman" w:cs="Times New Roman"/>
          <w:sz w:val="24"/>
          <w:szCs w:val="24"/>
        </w:rPr>
        <w:t xml:space="preserve">has sent home a project for Julia to </w:t>
      </w:r>
      <w:r w:rsidR="00CE7E38">
        <w:rPr>
          <w:rFonts w:ascii="Times New Roman" w:hAnsi="Times New Roman" w:cs="Times New Roman"/>
          <w:sz w:val="24"/>
          <w:szCs w:val="24"/>
        </w:rPr>
        <w:t>do,</w:t>
      </w:r>
      <w:r w:rsidR="007E3B67">
        <w:rPr>
          <w:rFonts w:ascii="Times New Roman" w:hAnsi="Times New Roman" w:cs="Times New Roman"/>
          <w:sz w:val="24"/>
          <w:szCs w:val="24"/>
        </w:rPr>
        <w:t xml:space="preserve"> and Julia complains to her parents about how she doesn’t want to do it. </w:t>
      </w:r>
      <w:r w:rsidR="00CE7E38">
        <w:rPr>
          <w:rFonts w:ascii="Times New Roman" w:hAnsi="Times New Roman" w:cs="Times New Roman"/>
          <w:sz w:val="24"/>
          <w:szCs w:val="24"/>
        </w:rPr>
        <w:t xml:space="preserve">Julia often states that the kids in her class are much better at spelling and </w:t>
      </w:r>
      <w:r w:rsidR="005A3C22">
        <w:rPr>
          <w:rFonts w:ascii="Times New Roman" w:hAnsi="Times New Roman" w:cs="Times New Roman"/>
          <w:sz w:val="24"/>
          <w:szCs w:val="24"/>
        </w:rPr>
        <w:t xml:space="preserve">smarter than she is. Erikson’s Stages of Early Psychosocial Development would conclude that Julia is </w:t>
      </w:r>
      <w:r w:rsidR="007D128B">
        <w:rPr>
          <w:rFonts w:ascii="Times New Roman" w:hAnsi="Times New Roman" w:cs="Times New Roman"/>
          <w:sz w:val="24"/>
          <w:szCs w:val="24"/>
        </w:rPr>
        <w:t>in the industry versus inferiority stage of development.</w:t>
      </w:r>
      <w:r w:rsidR="003B19CA">
        <w:rPr>
          <w:rFonts w:ascii="Times New Roman" w:hAnsi="Times New Roman" w:cs="Times New Roman"/>
          <w:sz w:val="24"/>
          <w:szCs w:val="24"/>
        </w:rPr>
        <w:t xml:space="preserve"> </w:t>
      </w:r>
      <w:r w:rsidR="00AA6124">
        <w:rPr>
          <w:rFonts w:ascii="Times New Roman" w:hAnsi="Times New Roman" w:cs="Times New Roman"/>
          <w:sz w:val="24"/>
          <w:szCs w:val="24"/>
        </w:rPr>
        <w:t>Erikson</w:t>
      </w:r>
      <w:r w:rsidR="005C2C99">
        <w:rPr>
          <w:rFonts w:ascii="Times New Roman" w:hAnsi="Times New Roman" w:cs="Times New Roman"/>
          <w:sz w:val="24"/>
          <w:szCs w:val="24"/>
        </w:rPr>
        <w:t xml:space="preserve"> defines this stage of development as a crisis between industry and inferiority and Julia is </w:t>
      </w:r>
      <w:r w:rsidR="00120651">
        <w:rPr>
          <w:rFonts w:ascii="Times New Roman" w:hAnsi="Times New Roman" w:cs="Times New Roman"/>
          <w:sz w:val="24"/>
          <w:szCs w:val="24"/>
        </w:rPr>
        <w:t xml:space="preserve">in crisis with feeling inferior compared to her class. This stage </w:t>
      </w:r>
      <w:r w:rsidR="00021825">
        <w:rPr>
          <w:rFonts w:ascii="Times New Roman" w:hAnsi="Times New Roman" w:cs="Times New Roman"/>
          <w:sz w:val="24"/>
          <w:szCs w:val="24"/>
        </w:rPr>
        <w:t xml:space="preserve">represents a clear development of autonomy and </w:t>
      </w:r>
      <w:r w:rsidR="00B4192B">
        <w:rPr>
          <w:rFonts w:ascii="Times New Roman" w:hAnsi="Times New Roman" w:cs="Times New Roman"/>
          <w:sz w:val="24"/>
          <w:szCs w:val="24"/>
        </w:rPr>
        <w:t>the ability to feel confident in learning new skills (Syed &amp; McLean, 2017).</w:t>
      </w:r>
    </w:p>
    <w:p w14:paraId="550150BE" w14:textId="624403B6" w:rsidR="00D71B53" w:rsidRPr="00D71B53" w:rsidRDefault="00C50D9C" w:rsidP="00BD6866">
      <w:pPr>
        <w:spacing w:line="480" w:lineRule="auto"/>
        <w:rPr>
          <w:rFonts w:ascii="Times New Roman" w:hAnsi="Times New Roman" w:cs="Times New Roman"/>
          <w:sz w:val="24"/>
          <w:szCs w:val="24"/>
        </w:rPr>
      </w:pPr>
      <w:r>
        <w:rPr>
          <w:rFonts w:ascii="Times New Roman" w:hAnsi="Times New Roman" w:cs="Times New Roman"/>
          <w:sz w:val="24"/>
          <w:szCs w:val="24"/>
        </w:rPr>
        <w:tab/>
      </w:r>
      <w:r w:rsidR="00B4192B">
        <w:rPr>
          <w:rFonts w:ascii="Times New Roman" w:hAnsi="Times New Roman" w:cs="Times New Roman"/>
          <w:sz w:val="24"/>
          <w:szCs w:val="24"/>
        </w:rPr>
        <w:t>A clinical mental health counselor could work with Julia to help her resol</w:t>
      </w:r>
      <w:r w:rsidR="007E0E36">
        <w:rPr>
          <w:rFonts w:ascii="Times New Roman" w:hAnsi="Times New Roman" w:cs="Times New Roman"/>
          <w:sz w:val="24"/>
          <w:szCs w:val="24"/>
        </w:rPr>
        <w:t>ve this crisis by helping Julia build up her confidence and take i</w:t>
      </w:r>
      <w:r w:rsidR="00365FE8">
        <w:rPr>
          <w:rFonts w:ascii="Times New Roman" w:hAnsi="Times New Roman" w:cs="Times New Roman"/>
          <w:sz w:val="24"/>
          <w:szCs w:val="24"/>
        </w:rPr>
        <w:t xml:space="preserve">nitiative and see tasks all the way through. </w:t>
      </w:r>
      <w:r w:rsidR="009928B6">
        <w:rPr>
          <w:rFonts w:ascii="Times New Roman" w:hAnsi="Times New Roman" w:cs="Times New Roman"/>
          <w:sz w:val="24"/>
          <w:szCs w:val="24"/>
        </w:rPr>
        <w:t>“</w:t>
      </w:r>
      <w:r w:rsidR="009928B6" w:rsidRPr="009928B6">
        <w:rPr>
          <w:rFonts w:ascii="Times New Roman" w:hAnsi="Times New Roman" w:cs="Times New Roman"/>
          <w:sz w:val="24"/>
          <w:szCs w:val="24"/>
        </w:rPr>
        <w:t>Building upon the ability to take initiative, industry is the ability to see projects through to completion. It is characterized by having the interest, skills, and motivation to persist at a task, and is related to gains in self‐regulation</w:t>
      </w:r>
      <w:r w:rsidR="009928B6">
        <w:rPr>
          <w:rFonts w:ascii="Times New Roman" w:hAnsi="Times New Roman" w:cs="Times New Roman"/>
          <w:sz w:val="24"/>
          <w:szCs w:val="24"/>
        </w:rPr>
        <w:t>” (</w:t>
      </w:r>
      <w:r w:rsidR="0047071C">
        <w:rPr>
          <w:rFonts w:ascii="Times New Roman" w:hAnsi="Times New Roman" w:cs="Times New Roman"/>
          <w:sz w:val="24"/>
          <w:szCs w:val="24"/>
        </w:rPr>
        <w:t>Syed &amp; McLean, 2017)</w:t>
      </w:r>
      <w:r w:rsidR="003B19CA">
        <w:rPr>
          <w:rFonts w:ascii="Times New Roman" w:hAnsi="Times New Roman" w:cs="Times New Roman"/>
          <w:sz w:val="24"/>
          <w:szCs w:val="24"/>
        </w:rPr>
        <w:t>.</w:t>
      </w:r>
      <w:r w:rsidR="00365FE8">
        <w:rPr>
          <w:rFonts w:ascii="Times New Roman" w:hAnsi="Times New Roman" w:cs="Times New Roman"/>
          <w:sz w:val="24"/>
          <w:szCs w:val="24"/>
        </w:rPr>
        <w:t xml:space="preserve"> It’s possible that Julia just isn’t interested in what they are learning in first grade. But, instead of letting Julia feel inferior, a counselor could help Julia recognize what she is interested in and then set goals to complete </w:t>
      </w:r>
      <w:r w:rsidR="004D1B37">
        <w:rPr>
          <w:rFonts w:ascii="Times New Roman" w:hAnsi="Times New Roman" w:cs="Times New Roman"/>
          <w:sz w:val="24"/>
          <w:szCs w:val="24"/>
        </w:rPr>
        <w:t xml:space="preserve">projects around her interests to build up her industry, and in turn, her self-confidence and autonomy. </w:t>
      </w:r>
    </w:p>
    <w:p w14:paraId="076333AC" w14:textId="2418D634" w:rsidR="00D423BE" w:rsidRDefault="00D423BE" w:rsidP="00BD6866">
      <w:pPr>
        <w:spacing w:line="480" w:lineRule="auto"/>
        <w:rPr>
          <w:rFonts w:ascii="Times New Roman" w:hAnsi="Times New Roman" w:cs="Times New Roman"/>
          <w:b/>
          <w:bCs/>
          <w:sz w:val="24"/>
          <w:szCs w:val="24"/>
        </w:rPr>
      </w:pPr>
      <w:r w:rsidRPr="00BD6866">
        <w:rPr>
          <w:rFonts w:ascii="Times New Roman" w:hAnsi="Times New Roman" w:cs="Times New Roman"/>
          <w:b/>
          <w:bCs/>
          <w:sz w:val="24"/>
          <w:szCs w:val="24"/>
        </w:rPr>
        <w:t>Case Study</w:t>
      </w:r>
      <w:r w:rsidR="00BD6866" w:rsidRPr="00BD6866">
        <w:rPr>
          <w:rFonts w:ascii="Times New Roman" w:hAnsi="Times New Roman" w:cs="Times New Roman"/>
          <w:b/>
          <w:bCs/>
          <w:sz w:val="24"/>
          <w:szCs w:val="24"/>
        </w:rPr>
        <w:t xml:space="preserve"> 3:</w:t>
      </w:r>
      <w:r w:rsidR="00AF6E0A">
        <w:rPr>
          <w:rFonts w:ascii="Times New Roman" w:hAnsi="Times New Roman" w:cs="Times New Roman"/>
          <w:b/>
          <w:bCs/>
          <w:sz w:val="24"/>
          <w:szCs w:val="24"/>
        </w:rPr>
        <w:t xml:space="preserve"> </w:t>
      </w:r>
      <w:r w:rsidR="00D71B53">
        <w:rPr>
          <w:rFonts w:ascii="Times New Roman" w:hAnsi="Times New Roman" w:cs="Times New Roman"/>
          <w:b/>
          <w:bCs/>
          <w:sz w:val="24"/>
          <w:szCs w:val="24"/>
        </w:rPr>
        <w:t xml:space="preserve">Piaget’s </w:t>
      </w:r>
      <w:r w:rsidR="00223A25">
        <w:rPr>
          <w:rFonts w:ascii="Times New Roman" w:hAnsi="Times New Roman" w:cs="Times New Roman"/>
          <w:b/>
          <w:bCs/>
          <w:sz w:val="24"/>
          <w:szCs w:val="24"/>
        </w:rPr>
        <w:t xml:space="preserve">Preoperational </w:t>
      </w:r>
      <w:r w:rsidR="00D71B53">
        <w:rPr>
          <w:rFonts w:ascii="Times New Roman" w:hAnsi="Times New Roman" w:cs="Times New Roman"/>
          <w:b/>
          <w:bCs/>
          <w:sz w:val="24"/>
          <w:szCs w:val="24"/>
        </w:rPr>
        <w:t>Period</w:t>
      </w:r>
      <w:r w:rsidR="00181CD4">
        <w:rPr>
          <w:rFonts w:ascii="Times New Roman" w:hAnsi="Times New Roman" w:cs="Times New Roman"/>
          <w:b/>
          <w:bCs/>
          <w:sz w:val="24"/>
          <w:szCs w:val="24"/>
        </w:rPr>
        <w:t xml:space="preserve"> </w:t>
      </w:r>
    </w:p>
    <w:p w14:paraId="059C1A1C" w14:textId="75DB5D1B" w:rsidR="00D71B53" w:rsidRDefault="005A1F1C" w:rsidP="00BD6866">
      <w:pPr>
        <w:spacing w:line="480" w:lineRule="auto"/>
        <w:rPr>
          <w:rFonts w:ascii="Times New Roman" w:hAnsi="Times New Roman" w:cs="Times New Roman"/>
          <w:sz w:val="24"/>
          <w:szCs w:val="24"/>
        </w:rPr>
      </w:pPr>
      <w:r>
        <w:rPr>
          <w:rFonts w:ascii="Times New Roman" w:hAnsi="Times New Roman" w:cs="Times New Roman"/>
          <w:sz w:val="24"/>
          <w:szCs w:val="24"/>
        </w:rPr>
        <w:tab/>
      </w:r>
      <w:r w:rsidR="008610D5">
        <w:rPr>
          <w:rFonts w:ascii="Times New Roman" w:hAnsi="Times New Roman" w:cs="Times New Roman"/>
          <w:sz w:val="24"/>
          <w:szCs w:val="24"/>
        </w:rPr>
        <w:t xml:space="preserve">Stacy is a </w:t>
      </w:r>
      <w:r w:rsidR="00771503">
        <w:rPr>
          <w:rFonts w:ascii="Times New Roman" w:hAnsi="Times New Roman" w:cs="Times New Roman"/>
          <w:sz w:val="24"/>
          <w:szCs w:val="24"/>
        </w:rPr>
        <w:t>6-</w:t>
      </w:r>
      <w:r w:rsidR="001E187F">
        <w:rPr>
          <w:rFonts w:ascii="Times New Roman" w:hAnsi="Times New Roman" w:cs="Times New Roman"/>
          <w:sz w:val="24"/>
          <w:szCs w:val="24"/>
        </w:rPr>
        <w:t>year-old,</w:t>
      </w:r>
      <w:r w:rsidR="00771503">
        <w:rPr>
          <w:rFonts w:ascii="Times New Roman" w:hAnsi="Times New Roman" w:cs="Times New Roman"/>
          <w:sz w:val="24"/>
          <w:szCs w:val="24"/>
        </w:rPr>
        <w:t xml:space="preserve"> and </w:t>
      </w:r>
      <w:r w:rsidR="008A59F4">
        <w:rPr>
          <w:rFonts w:ascii="Times New Roman" w:hAnsi="Times New Roman" w:cs="Times New Roman"/>
          <w:sz w:val="24"/>
          <w:szCs w:val="24"/>
        </w:rPr>
        <w:t xml:space="preserve">they </w:t>
      </w:r>
      <w:r w:rsidR="005C2078">
        <w:rPr>
          <w:rFonts w:ascii="Times New Roman" w:hAnsi="Times New Roman" w:cs="Times New Roman"/>
          <w:sz w:val="24"/>
          <w:szCs w:val="24"/>
        </w:rPr>
        <w:t xml:space="preserve">are having a hard time </w:t>
      </w:r>
      <w:r w:rsidR="001E187F">
        <w:rPr>
          <w:rFonts w:ascii="Times New Roman" w:hAnsi="Times New Roman" w:cs="Times New Roman"/>
          <w:sz w:val="24"/>
          <w:szCs w:val="24"/>
        </w:rPr>
        <w:t xml:space="preserve">understanding their friend’s and family’s emotions about things. When Stacy has to go to bed, they </w:t>
      </w:r>
      <w:r w:rsidR="00B93CB8">
        <w:rPr>
          <w:rFonts w:ascii="Times New Roman" w:hAnsi="Times New Roman" w:cs="Times New Roman"/>
          <w:sz w:val="24"/>
          <w:szCs w:val="24"/>
        </w:rPr>
        <w:t xml:space="preserve">believe that their parents </w:t>
      </w:r>
      <w:r w:rsidR="00B93CB8">
        <w:rPr>
          <w:rFonts w:ascii="Times New Roman" w:hAnsi="Times New Roman" w:cs="Times New Roman"/>
          <w:sz w:val="24"/>
          <w:szCs w:val="24"/>
        </w:rPr>
        <w:lastRenderedPageBreak/>
        <w:t>should also have to go to bed since it’s “</w:t>
      </w:r>
      <w:r w:rsidR="0013743C">
        <w:rPr>
          <w:rFonts w:ascii="Times New Roman" w:hAnsi="Times New Roman" w:cs="Times New Roman"/>
          <w:sz w:val="24"/>
          <w:szCs w:val="24"/>
        </w:rPr>
        <w:t>bedtime</w:t>
      </w:r>
      <w:r w:rsidR="00B93CB8">
        <w:rPr>
          <w:rFonts w:ascii="Times New Roman" w:hAnsi="Times New Roman" w:cs="Times New Roman"/>
          <w:sz w:val="24"/>
          <w:szCs w:val="24"/>
        </w:rPr>
        <w:t xml:space="preserve">.” When Stacy can hear her parents still up at night after they go to bed, Stacy gets out of bed to </w:t>
      </w:r>
      <w:r w:rsidR="0013743C">
        <w:rPr>
          <w:rFonts w:ascii="Times New Roman" w:hAnsi="Times New Roman" w:cs="Times New Roman"/>
          <w:sz w:val="24"/>
          <w:szCs w:val="24"/>
        </w:rPr>
        <w:t xml:space="preserve">tell them that they need to go to sleep since it’s bedtime. When Stacy’s parents say they don’t have to go to bed because they are adults, Stacy feels frustrated and upset that she has to go to bed. </w:t>
      </w:r>
      <w:r w:rsidR="00645C48">
        <w:rPr>
          <w:rFonts w:ascii="Times New Roman" w:hAnsi="Times New Roman" w:cs="Times New Roman"/>
          <w:sz w:val="24"/>
          <w:szCs w:val="24"/>
        </w:rPr>
        <w:t xml:space="preserve">Piaget’s Stages of Psychosocial development would conclude that Stacy is in the </w:t>
      </w:r>
      <w:r w:rsidR="00610652">
        <w:rPr>
          <w:rFonts w:ascii="Times New Roman" w:hAnsi="Times New Roman" w:cs="Times New Roman"/>
          <w:sz w:val="24"/>
          <w:szCs w:val="24"/>
        </w:rPr>
        <w:t xml:space="preserve">preoperational period of development. </w:t>
      </w:r>
    </w:p>
    <w:p w14:paraId="580F54BA" w14:textId="435843EA" w:rsidR="00392B61" w:rsidRPr="00D71B53" w:rsidRDefault="00392B61" w:rsidP="00BD6866">
      <w:pPr>
        <w:spacing w:line="480" w:lineRule="auto"/>
        <w:rPr>
          <w:rFonts w:ascii="Times New Roman" w:hAnsi="Times New Roman" w:cs="Times New Roman"/>
          <w:sz w:val="24"/>
          <w:szCs w:val="24"/>
        </w:rPr>
      </w:pPr>
      <w:r>
        <w:rPr>
          <w:rFonts w:ascii="Times New Roman" w:hAnsi="Times New Roman" w:cs="Times New Roman"/>
          <w:sz w:val="24"/>
          <w:szCs w:val="24"/>
        </w:rPr>
        <w:tab/>
      </w:r>
      <w:r w:rsidR="0069194B">
        <w:rPr>
          <w:rFonts w:ascii="Times New Roman" w:hAnsi="Times New Roman" w:cs="Times New Roman"/>
          <w:sz w:val="24"/>
          <w:szCs w:val="24"/>
        </w:rPr>
        <w:t xml:space="preserve">Specifically, Piaget would conclude that Stacy is experiencing egocentrism. </w:t>
      </w:r>
      <w:r>
        <w:rPr>
          <w:rFonts w:ascii="Times New Roman" w:hAnsi="Times New Roman" w:cs="Times New Roman"/>
          <w:sz w:val="24"/>
          <w:szCs w:val="24"/>
        </w:rPr>
        <w:t>“</w:t>
      </w:r>
      <w:r w:rsidRPr="00392B61">
        <w:rPr>
          <w:rFonts w:ascii="Times New Roman" w:hAnsi="Times New Roman" w:cs="Times New Roman"/>
          <w:sz w:val="24"/>
          <w:szCs w:val="24"/>
        </w:rPr>
        <w:t>Egocentrism is difficulty in seeing the world from another’s outlook.</w:t>
      </w:r>
      <w:r w:rsidR="008B7D4F">
        <w:rPr>
          <w:rFonts w:ascii="Times New Roman" w:hAnsi="Times New Roman" w:cs="Times New Roman"/>
          <w:sz w:val="24"/>
          <w:szCs w:val="24"/>
        </w:rPr>
        <w:t xml:space="preserve"> </w:t>
      </w:r>
      <w:r w:rsidRPr="00392B61">
        <w:rPr>
          <w:rFonts w:ascii="Times New Roman" w:hAnsi="Times New Roman" w:cs="Times New Roman"/>
          <w:sz w:val="24"/>
          <w:szCs w:val="24"/>
        </w:rPr>
        <w:t>When</w:t>
      </w:r>
      <w:r w:rsidR="008B7D4F">
        <w:rPr>
          <w:rFonts w:ascii="Times New Roman" w:hAnsi="Times New Roman" w:cs="Times New Roman" w:hint="eastAsia"/>
          <w:sz w:val="24"/>
          <w:szCs w:val="24"/>
        </w:rPr>
        <w:t xml:space="preserve"> </w:t>
      </w:r>
      <w:r w:rsidRPr="00392B61">
        <w:rPr>
          <w:rFonts w:ascii="Times New Roman" w:hAnsi="Times New Roman" w:cs="Times New Roman"/>
          <w:sz w:val="24"/>
          <w:szCs w:val="24"/>
        </w:rPr>
        <w:t>youngsters stubbornly cling to their own way, they are not simply being contrary.</w:t>
      </w:r>
      <w:r>
        <w:rPr>
          <w:rFonts w:ascii="Times New Roman" w:hAnsi="Times New Roman" w:cs="Times New Roman"/>
          <w:sz w:val="24"/>
          <w:szCs w:val="24"/>
        </w:rPr>
        <w:t xml:space="preserve"> </w:t>
      </w:r>
      <w:r w:rsidRPr="00392B61">
        <w:rPr>
          <w:rFonts w:ascii="Times New Roman" w:hAnsi="Times New Roman" w:cs="Times New Roman"/>
          <w:sz w:val="24"/>
          <w:szCs w:val="24"/>
        </w:rPr>
        <w:t>Preoperational children do not comprehend that other people differ in their ideas, convictions, and emotions</w:t>
      </w:r>
      <w:r w:rsidR="008B7D4F">
        <w:rPr>
          <w:rFonts w:ascii="Times New Roman" w:hAnsi="Times New Roman" w:cs="Times New Roman"/>
          <w:sz w:val="24"/>
          <w:szCs w:val="24"/>
        </w:rPr>
        <w:t xml:space="preserve">” (Kail &amp; Cavanaugh, 2019, p. 122). </w:t>
      </w:r>
      <w:r w:rsidR="0069194B">
        <w:rPr>
          <w:rFonts w:ascii="Times New Roman" w:hAnsi="Times New Roman" w:cs="Times New Roman"/>
          <w:sz w:val="24"/>
          <w:szCs w:val="24"/>
        </w:rPr>
        <w:t xml:space="preserve">Because Stacy is unable to think beyond her own </w:t>
      </w:r>
      <w:r w:rsidR="00F2101B">
        <w:rPr>
          <w:rFonts w:ascii="Times New Roman" w:hAnsi="Times New Roman" w:cs="Times New Roman"/>
          <w:sz w:val="24"/>
          <w:szCs w:val="24"/>
        </w:rPr>
        <w:t xml:space="preserve">thoughts and actions, she is unable to understand why her parents would have to stay up when she has to go to bed. A clinical mental health counselor could work with Stacy to resolve their egocentrism. </w:t>
      </w:r>
      <w:r w:rsidR="00C17374">
        <w:rPr>
          <w:rFonts w:ascii="Times New Roman" w:hAnsi="Times New Roman" w:cs="Times New Roman"/>
          <w:sz w:val="24"/>
          <w:szCs w:val="24"/>
        </w:rPr>
        <w:t xml:space="preserve">The counselor could help Stacy realize that people can have different thoughts, ideas, convictions, emotions, and responsibilities. The counselor could help Stacy understand that </w:t>
      </w:r>
      <w:r w:rsidR="00E743B0">
        <w:rPr>
          <w:rFonts w:ascii="Times New Roman" w:hAnsi="Times New Roman" w:cs="Times New Roman"/>
          <w:sz w:val="24"/>
          <w:szCs w:val="24"/>
        </w:rPr>
        <w:t xml:space="preserve">her parents have other responsibilities and have to stay up to get their work done and Stacy has to get sleep because she is still growing. This will help Stacy see outside of her own thoughts and ideas and work through her egocentrism. </w:t>
      </w:r>
    </w:p>
    <w:p w14:paraId="6EB17E25" w14:textId="67DE40C9" w:rsidR="00BD6866" w:rsidRDefault="00BD6866" w:rsidP="00BD6866">
      <w:pPr>
        <w:spacing w:line="480" w:lineRule="auto"/>
        <w:rPr>
          <w:rFonts w:ascii="Times New Roman" w:hAnsi="Times New Roman" w:cs="Times New Roman"/>
          <w:b/>
          <w:bCs/>
          <w:sz w:val="24"/>
          <w:szCs w:val="24"/>
        </w:rPr>
      </w:pPr>
      <w:r w:rsidRPr="00BD6866">
        <w:rPr>
          <w:rFonts w:ascii="Times New Roman" w:hAnsi="Times New Roman" w:cs="Times New Roman"/>
          <w:b/>
          <w:bCs/>
          <w:sz w:val="24"/>
          <w:szCs w:val="24"/>
        </w:rPr>
        <w:t>Case Study 4:</w:t>
      </w:r>
      <w:r w:rsidR="00D71B53">
        <w:rPr>
          <w:rFonts w:ascii="Times New Roman" w:hAnsi="Times New Roman" w:cs="Times New Roman"/>
          <w:b/>
          <w:bCs/>
          <w:sz w:val="24"/>
          <w:szCs w:val="24"/>
        </w:rPr>
        <w:t xml:space="preserve"> Piaget’s Concrete Operational Period</w:t>
      </w:r>
      <w:r w:rsidR="00181CD4">
        <w:rPr>
          <w:rFonts w:ascii="Times New Roman" w:hAnsi="Times New Roman" w:cs="Times New Roman"/>
          <w:b/>
          <w:bCs/>
          <w:sz w:val="24"/>
          <w:szCs w:val="24"/>
        </w:rPr>
        <w:t xml:space="preserve"> </w:t>
      </w:r>
    </w:p>
    <w:p w14:paraId="006DBCF2" w14:textId="2243B1DD" w:rsidR="00D71B53" w:rsidRDefault="00A2062E" w:rsidP="00BD6866">
      <w:pPr>
        <w:spacing w:line="480" w:lineRule="auto"/>
        <w:rPr>
          <w:rFonts w:ascii="Times New Roman" w:hAnsi="Times New Roman" w:cs="Times New Roman"/>
          <w:sz w:val="24"/>
          <w:szCs w:val="24"/>
        </w:rPr>
      </w:pPr>
      <w:r>
        <w:rPr>
          <w:rFonts w:ascii="Times New Roman" w:hAnsi="Times New Roman" w:cs="Times New Roman"/>
          <w:sz w:val="24"/>
          <w:szCs w:val="24"/>
        </w:rPr>
        <w:tab/>
      </w:r>
      <w:r w:rsidR="0045397E">
        <w:rPr>
          <w:rFonts w:ascii="Times New Roman" w:hAnsi="Times New Roman" w:cs="Times New Roman"/>
          <w:sz w:val="24"/>
          <w:szCs w:val="24"/>
        </w:rPr>
        <w:t xml:space="preserve">Kenny is an </w:t>
      </w:r>
      <w:r w:rsidR="004D1C59">
        <w:rPr>
          <w:rFonts w:ascii="Times New Roman" w:hAnsi="Times New Roman" w:cs="Times New Roman"/>
          <w:sz w:val="24"/>
          <w:szCs w:val="24"/>
        </w:rPr>
        <w:t>8-</w:t>
      </w:r>
      <w:r w:rsidR="00A03399">
        <w:rPr>
          <w:rFonts w:ascii="Times New Roman" w:hAnsi="Times New Roman" w:cs="Times New Roman"/>
          <w:sz w:val="24"/>
          <w:szCs w:val="24"/>
        </w:rPr>
        <w:t>year-old,</w:t>
      </w:r>
      <w:r w:rsidR="004D1C59">
        <w:rPr>
          <w:rFonts w:ascii="Times New Roman" w:hAnsi="Times New Roman" w:cs="Times New Roman"/>
          <w:sz w:val="24"/>
          <w:szCs w:val="24"/>
        </w:rPr>
        <w:t xml:space="preserve"> and</w:t>
      </w:r>
      <w:r w:rsidR="006E5AD8">
        <w:rPr>
          <w:rFonts w:ascii="Times New Roman" w:hAnsi="Times New Roman" w:cs="Times New Roman"/>
          <w:sz w:val="24"/>
          <w:szCs w:val="24"/>
        </w:rPr>
        <w:t xml:space="preserve"> they are </w:t>
      </w:r>
      <w:r w:rsidR="005C54E8">
        <w:rPr>
          <w:rFonts w:ascii="Times New Roman" w:hAnsi="Times New Roman" w:cs="Times New Roman"/>
          <w:sz w:val="24"/>
          <w:szCs w:val="24"/>
        </w:rPr>
        <w:t xml:space="preserve">trying to learn about </w:t>
      </w:r>
      <w:r w:rsidR="00A03399">
        <w:rPr>
          <w:rFonts w:ascii="Times New Roman" w:hAnsi="Times New Roman" w:cs="Times New Roman"/>
          <w:sz w:val="24"/>
          <w:szCs w:val="24"/>
        </w:rPr>
        <w:t>space,</w:t>
      </w:r>
      <w:r w:rsidR="0075550B">
        <w:rPr>
          <w:rFonts w:ascii="Times New Roman" w:hAnsi="Times New Roman" w:cs="Times New Roman"/>
          <w:sz w:val="24"/>
          <w:szCs w:val="24"/>
        </w:rPr>
        <w:t xml:space="preserve"> and they are having a hard time coming to terms with the idea that it is infinite</w:t>
      </w:r>
      <w:r w:rsidR="005C6A09">
        <w:rPr>
          <w:rFonts w:ascii="Times New Roman" w:hAnsi="Times New Roman" w:cs="Times New Roman"/>
          <w:sz w:val="24"/>
          <w:szCs w:val="24"/>
        </w:rPr>
        <w:t>.</w:t>
      </w:r>
      <w:r w:rsidR="00A03399">
        <w:rPr>
          <w:rFonts w:ascii="Times New Roman" w:hAnsi="Times New Roman" w:cs="Times New Roman"/>
          <w:sz w:val="24"/>
          <w:szCs w:val="24"/>
        </w:rPr>
        <w:t xml:space="preserve"> Kenny says that earth is something concrete and that he can understand that we live on a planet. When looking at the moon and sun, Kenny says that these are close because we are able to see them every day. When Kenny’s parents talk about other planets and the solar system, Kenny is confused and isn’t sure about </w:t>
      </w:r>
      <w:r w:rsidR="00A03399">
        <w:rPr>
          <w:rFonts w:ascii="Times New Roman" w:hAnsi="Times New Roman" w:cs="Times New Roman"/>
          <w:sz w:val="24"/>
          <w:szCs w:val="24"/>
        </w:rPr>
        <w:lastRenderedPageBreak/>
        <w:t>what his parents are referring to.</w:t>
      </w:r>
      <w:r w:rsidR="003D3EC7">
        <w:rPr>
          <w:rFonts w:ascii="Times New Roman" w:hAnsi="Times New Roman" w:cs="Times New Roman"/>
          <w:sz w:val="24"/>
          <w:szCs w:val="24"/>
        </w:rPr>
        <w:t xml:space="preserve"> </w:t>
      </w:r>
      <w:r w:rsidR="004A796D">
        <w:rPr>
          <w:rFonts w:ascii="Times New Roman" w:hAnsi="Times New Roman" w:cs="Times New Roman"/>
          <w:sz w:val="24"/>
          <w:szCs w:val="24"/>
        </w:rPr>
        <w:t xml:space="preserve">Piaget’s </w:t>
      </w:r>
      <w:r w:rsidR="008B5363">
        <w:rPr>
          <w:rFonts w:ascii="Times New Roman" w:hAnsi="Times New Roman" w:cs="Times New Roman"/>
          <w:sz w:val="24"/>
          <w:szCs w:val="24"/>
        </w:rPr>
        <w:t xml:space="preserve">Stages of Psychosocial development would conclude that Kenny is in the concrete-operational stage of development. This is because Kenny has a solid grasp on </w:t>
      </w:r>
      <w:r w:rsidR="009B13D8">
        <w:rPr>
          <w:rFonts w:ascii="Times New Roman" w:hAnsi="Times New Roman" w:cs="Times New Roman"/>
          <w:sz w:val="24"/>
          <w:szCs w:val="24"/>
        </w:rPr>
        <w:t xml:space="preserve">his immediate </w:t>
      </w:r>
      <w:r w:rsidR="00115D04">
        <w:rPr>
          <w:rFonts w:ascii="Times New Roman" w:hAnsi="Times New Roman" w:cs="Times New Roman"/>
          <w:sz w:val="24"/>
          <w:szCs w:val="24"/>
        </w:rPr>
        <w:t>reality but</w:t>
      </w:r>
      <w:r w:rsidR="009B13D8">
        <w:rPr>
          <w:rFonts w:ascii="Times New Roman" w:hAnsi="Times New Roman" w:cs="Times New Roman"/>
          <w:sz w:val="24"/>
          <w:szCs w:val="24"/>
        </w:rPr>
        <w:t xml:space="preserve"> has a hard time</w:t>
      </w:r>
      <w:r w:rsidR="00115D04">
        <w:rPr>
          <w:rFonts w:ascii="Times New Roman" w:hAnsi="Times New Roman" w:cs="Times New Roman"/>
          <w:sz w:val="24"/>
          <w:szCs w:val="24"/>
        </w:rPr>
        <w:t xml:space="preserve"> thinking of abstract concepts. </w:t>
      </w:r>
      <w:r w:rsidR="003D3EC7">
        <w:rPr>
          <w:rFonts w:ascii="Times New Roman" w:hAnsi="Times New Roman" w:cs="Times New Roman"/>
          <w:sz w:val="24"/>
          <w:szCs w:val="24"/>
        </w:rPr>
        <w:t xml:space="preserve">Abstract and hypothetical thinking is </w:t>
      </w:r>
      <w:r w:rsidR="00FD2173">
        <w:rPr>
          <w:rFonts w:ascii="Times New Roman" w:hAnsi="Times New Roman" w:cs="Times New Roman"/>
          <w:sz w:val="24"/>
          <w:szCs w:val="24"/>
        </w:rPr>
        <w:t>difficult for children in the concrete-operational stage of development</w:t>
      </w:r>
      <w:r w:rsidR="005C6A09">
        <w:rPr>
          <w:rFonts w:ascii="Times New Roman" w:hAnsi="Times New Roman" w:cs="Times New Roman"/>
          <w:sz w:val="24"/>
          <w:szCs w:val="24"/>
        </w:rPr>
        <w:t xml:space="preserve"> (Kail &amp; Cavanaugh, 2019, p. 190).</w:t>
      </w:r>
    </w:p>
    <w:p w14:paraId="50AFD8B8" w14:textId="03EF11CD" w:rsidR="00F80110" w:rsidRPr="00D71B53" w:rsidRDefault="00F80110" w:rsidP="00BD6866">
      <w:pPr>
        <w:spacing w:line="480" w:lineRule="auto"/>
        <w:rPr>
          <w:rFonts w:ascii="Times New Roman" w:hAnsi="Times New Roman" w:cs="Times New Roman"/>
          <w:sz w:val="24"/>
          <w:szCs w:val="24"/>
        </w:rPr>
      </w:pPr>
      <w:r>
        <w:rPr>
          <w:rFonts w:ascii="Times New Roman" w:hAnsi="Times New Roman" w:cs="Times New Roman"/>
          <w:sz w:val="24"/>
          <w:szCs w:val="24"/>
        </w:rPr>
        <w:tab/>
      </w:r>
      <w:r w:rsidR="00BA3240">
        <w:rPr>
          <w:rFonts w:ascii="Times New Roman" w:hAnsi="Times New Roman" w:cs="Times New Roman"/>
          <w:sz w:val="24"/>
          <w:szCs w:val="24"/>
        </w:rPr>
        <w:t xml:space="preserve">A clinical mental health counselor could work with Kenny to help him see the world outside of himself. </w:t>
      </w:r>
      <w:r>
        <w:rPr>
          <w:rFonts w:ascii="Times New Roman" w:hAnsi="Times New Roman" w:cs="Times New Roman"/>
          <w:sz w:val="24"/>
          <w:szCs w:val="24"/>
        </w:rPr>
        <w:t>“</w:t>
      </w:r>
      <w:r w:rsidRPr="00F80110">
        <w:rPr>
          <w:rFonts w:ascii="Times New Roman" w:hAnsi="Times New Roman" w:cs="Times New Roman"/>
          <w:sz w:val="24"/>
          <w:szCs w:val="24"/>
        </w:rPr>
        <w:t>As the name implies, concrete-operational thinking is limited to the tangible and</w:t>
      </w:r>
      <w:r>
        <w:rPr>
          <w:rFonts w:ascii="Times New Roman" w:hAnsi="Times New Roman" w:cs="Times New Roman"/>
          <w:sz w:val="24"/>
          <w:szCs w:val="24"/>
        </w:rPr>
        <w:t xml:space="preserve"> </w:t>
      </w:r>
      <w:r w:rsidRPr="00F80110">
        <w:rPr>
          <w:rFonts w:ascii="Times New Roman" w:hAnsi="Times New Roman" w:cs="Times New Roman"/>
          <w:sz w:val="24"/>
          <w:szCs w:val="24"/>
        </w:rPr>
        <w:t xml:space="preserve">real, to the here and now. The concrete-operational youngster takes </w:t>
      </w:r>
      <w:r>
        <w:rPr>
          <w:rFonts w:ascii="Times New Roman" w:hAnsi="Times New Roman" w:cs="Times New Roman"/>
          <w:sz w:val="24"/>
          <w:szCs w:val="24"/>
        </w:rPr>
        <w:t>‘</w:t>
      </w:r>
      <w:r w:rsidRPr="00F80110">
        <w:rPr>
          <w:rFonts w:ascii="Times New Roman" w:hAnsi="Times New Roman" w:cs="Times New Roman"/>
          <w:sz w:val="24"/>
          <w:szCs w:val="24"/>
        </w:rPr>
        <w:t>an earthbound, concrete, practical-minded sort of problem-solving approach</w:t>
      </w:r>
      <w:r>
        <w:rPr>
          <w:rFonts w:ascii="Times New Roman" w:hAnsi="Times New Roman" w:cs="Times New Roman"/>
          <w:sz w:val="24"/>
          <w:szCs w:val="24"/>
        </w:rPr>
        <w:t xml:space="preserve">’” (Kail &amp; Cavanaugh, 2019, p. 190). </w:t>
      </w:r>
      <w:r w:rsidR="006E2DAF">
        <w:rPr>
          <w:rFonts w:ascii="Times New Roman" w:hAnsi="Times New Roman" w:cs="Times New Roman"/>
          <w:sz w:val="24"/>
          <w:szCs w:val="24"/>
        </w:rPr>
        <w:t xml:space="preserve">A counselor could work with Kenny to focus on a couple of different hypothetical </w:t>
      </w:r>
      <w:r w:rsidR="00A974FE">
        <w:rPr>
          <w:rFonts w:ascii="Times New Roman" w:hAnsi="Times New Roman" w:cs="Times New Roman"/>
          <w:sz w:val="24"/>
          <w:szCs w:val="24"/>
        </w:rPr>
        <w:t xml:space="preserve">abstract ideas to start getting their thoughts to work outside of the concrete world around them. </w:t>
      </w:r>
      <w:r w:rsidR="00365224">
        <w:rPr>
          <w:rFonts w:ascii="Times New Roman" w:hAnsi="Times New Roman" w:cs="Times New Roman"/>
          <w:sz w:val="24"/>
          <w:szCs w:val="24"/>
        </w:rPr>
        <w:t>Concrete facts can lead to</w:t>
      </w:r>
      <w:r w:rsidR="00624EAA">
        <w:rPr>
          <w:rFonts w:ascii="Times New Roman" w:hAnsi="Times New Roman" w:cs="Times New Roman"/>
          <w:sz w:val="24"/>
          <w:szCs w:val="24"/>
        </w:rPr>
        <w:t xml:space="preserve"> thinking about more abstract ideas like life, space, time, and religion. Once Kenny starts to think about more abstract ideas, the counselor can work with them into the </w:t>
      </w:r>
      <w:r w:rsidR="00216376">
        <w:rPr>
          <w:rFonts w:ascii="Times New Roman" w:hAnsi="Times New Roman" w:cs="Times New Roman"/>
          <w:sz w:val="24"/>
          <w:szCs w:val="24"/>
        </w:rPr>
        <w:t xml:space="preserve">formal-operational period of Piaget’s stages of development. </w:t>
      </w:r>
    </w:p>
    <w:p w14:paraId="1225BCB3" w14:textId="59CCC07D" w:rsidR="00BD6866" w:rsidRDefault="00BD6866" w:rsidP="00BD6866">
      <w:pPr>
        <w:spacing w:line="480" w:lineRule="auto"/>
        <w:rPr>
          <w:rFonts w:ascii="Times New Roman" w:hAnsi="Times New Roman" w:cs="Times New Roman"/>
          <w:b/>
          <w:bCs/>
          <w:sz w:val="24"/>
          <w:szCs w:val="24"/>
        </w:rPr>
      </w:pPr>
      <w:r w:rsidRPr="00BD6866">
        <w:rPr>
          <w:rFonts w:ascii="Times New Roman" w:hAnsi="Times New Roman" w:cs="Times New Roman"/>
          <w:b/>
          <w:bCs/>
          <w:sz w:val="24"/>
          <w:szCs w:val="24"/>
        </w:rPr>
        <w:t>Summary</w:t>
      </w:r>
      <w:r w:rsidR="006D2922">
        <w:rPr>
          <w:rFonts w:ascii="Times New Roman" w:hAnsi="Times New Roman" w:cs="Times New Roman"/>
          <w:b/>
          <w:bCs/>
          <w:sz w:val="24"/>
          <w:szCs w:val="24"/>
        </w:rPr>
        <w:t>: Similarities and Differences Between Piaget’s and Erikson’s Theories</w:t>
      </w:r>
    </w:p>
    <w:p w14:paraId="792CA232" w14:textId="1F0256D9" w:rsidR="00521608" w:rsidRDefault="006D2922" w:rsidP="00BD6866">
      <w:pPr>
        <w:spacing w:line="480" w:lineRule="auto"/>
        <w:rPr>
          <w:rFonts w:ascii="Times New Roman" w:hAnsi="Times New Roman" w:cs="Times New Roman"/>
          <w:sz w:val="24"/>
          <w:szCs w:val="24"/>
        </w:rPr>
      </w:pPr>
      <w:r>
        <w:rPr>
          <w:rFonts w:ascii="Times New Roman" w:hAnsi="Times New Roman" w:cs="Times New Roman"/>
          <w:sz w:val="24"/>
          <w:szCs w:val="24"/>
        </w:rPr>
        <w:tab/>
      </w:r>
      <w:r w:rsidR="00AE0553">
        <w:rPr>
          <w:rFonts w:ascii="Times New Roman" w:hAnsi="Times New Roman" w:cs="Times New Roman"/>
          <w:sz w:val="24"/>
          <w:szCs w:val="24"/>
        </w:rPr>
        <w:t xml:space="preserve">There are many similarities and differences between Piaget's and Erikson's theories </w:t>
      </w:r>
      <w:r w:rsidR="00065619">
        <w:rPr>
          <w:rFonts w:ascii="Times New Roman" w:hAnsi="Times New Roman" w:cs="Times New Roman"/>
          <w:sz w:val="24"/>
          <w:szCs w:val="24"/>
        </w:rPr>
        <w:t xml:space="preserve">of the development at this young age. For example, these theories are similar </w:t>
      </w:r>
      <w:r w:rsidR="00180F7A">
        <w:rPr>
          <w:rFonts w:ascii="Times New Roman" w:hAnsi="Times New Roman" w:cs="Times New Roman"/>
          <w:sz w:val="24"/>
          <w:szCs w:val="24"/>
        </w:rPr>
        <w:t>because they both involve a child learning and growing by exploring the environment around them</w:t>
      </w:r>
      <w:r w:rsidR="002E5FAD">
        <w:rPr>
          <w:rFonts w:ascii="Times New Roman" w:hAnsi="Times New Roman" w:cs="Times New Roman"/>
          <w:sz w:val="24"/>
          <w:szCs w:val="24"/>
        </w:rPr>
        <w:t xml:space="preserve">. By exploring and learning from their environment and experiences, the child will grow and develop new psychosocial </w:t>
      </w:r>
      <w:r w:rsidR="003408C0">
        <w:rPr>
          <w:rFonts w:ascii="Times New Roman" w:hAnsi="Times New Roman" w:cs="Times New Roman"/>
          <w:sz w:val="24"/>
          <w:szCs w:val="24"/>
        </w:rPr>
        <w:t xml:space="preserve">skills </w:t>
      </w:r>
      <w:r w:rsidR="004707A4">
        <w:rPr>
          <w:rFonts w:ascii="Times New Roman" w:hAnsi="Times New Roman" w:cs="Times New Roman"/>
          <w:sz w:val="24"/>
          <w:szCs w:val="24"/>
        </w:rPr>
        <w:t xml:space="preserve">to continue to the next stage of their development. </w:t>
      </w:r>
      <w:r w:rsidR="0001612B">
        <w:rPr>
          <w:rFonts w:ascii="Times New Roman" w:hAnsi="Times New Roman" w:cs="Times New Roman"/>
          <w:sz w:val="24"/>
          <w:szCs w:val="24"/>
        </w:rPr>
        <w:t xml:space="preserve">The different stages of development in Piaget’s theory can be compared to Erikson’s different </w:t>
      </w:r>
      <w:r w:rsidR="00E77C8A">
        <w:rPr>
          <w:rFonts w:ascii="Times New Roman" w:hAnsi="Times New Roman" w:cs="Times New Roman"/>
          <w:sz w:val="24"/>
          <w:szCs w:val="24"/>
        </w:rPr>
        <w:t>crises that need resolved. Once these stages or crises are resolved, psychosocial growth is achieved, and the child will move to the next stage of development.</w:t>
      </w:r>
      <w:r w:rsidR="009E5FF2">
        <w:rPr>
          <w:rFonts w:ascii="Times New Roman" w:hAnsi="Times New Roman" w:cs="Times New Roman"/>
          <w:sz w:val="24"/>
          <w:szCs w:val="24"/>
        </w:rPr>
        <w:t xml:space="preserve"> </w:t>
      </w:r>
    </w:p>
    <w:p w14:paraId="7A69AF96" w14:textId="218CB013" w:rsidR="00E77C8A" w:rsidRDefault="00E77C8A" w:rsidP="00BD686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Differences between these two theories </w:t>
      </w:r>
      <w:r w:rsidR="009F2A1E">
        <w:rPr>
          <w:rFonts w:ascii="Times New Roman" w:hAnsi="Times New Roman" w:cs="Times New Roman"/>
          <w:sz w:val="24"/>
          <w:szCs w:val="24"/>
        </w:rPr>
        <w:t xml:space="preserve">can be defined by their stages. For children from ages 3-8 years, Piaget would conclude that </w:t>
      </w:r>
      <w:r w:rsidR="00471A95">
        <w:rPr>
          <w:rFonts w:ascii="Times New Roman" w:hAnsi="Times New Roman" w:cs="Times New Roman"/>
          <w:sz w:val="24"/>
          <w:szCs w:val="24"/>
        </w:rPr>
        <w:t xml:space="preserve">a child will have to undergo the preoperational stage which includes </w:t>
      </w:r>
      <w:r w:rsidR="00C52773">
        <w:rPr>
          <w:rFonts w:ascii="Times New Roman" w:hAnsi="Times New Roman" w:cs="Times New Roman"/>
          <w:sz w:val="24"/>
          <w:szCs w:val="24"/>
        </w:rPr>
        <w:t xml:space="preserve">egocentrism, centration, and taking appearance as reality. These </w:t>
      </w:r>
      <w:r w:rsidR="008412D3">
        <w:rPr>
          <w:rFonts w:ascii="Times New Roman" w:hAnsi="Times New Roman" w:cs="Times New Roman"/>
          <w:sz w:val="24"/>
          <w:szCs w:val="24"/>
        </w:rPr>
        <w:t xml:space="preserve">aspects of the preoperational stage are more defined by how a child is unable to understand certain aspects of thought. For the same age children, Erikson’s theory would state that these children will undergo two </w:t>
      </w:r>
      <w:r w:rsidR="00407E47">
        <w:rPr>
          <w:rFonts w:ascii="Times New Roman" w:hAnsi="Times New Roman" w:cs="Times New Roman"/>
          <w:sz w:val="24"/>
          <w:szCs w:val="24"/>
        </w:rPr>
        <w:t xml:space="preserve">crises. Erikson would conclude that these children would have to resolve initiative versus guilt and industry versus inferiority. Instead of just learning and growing out of these stages like in Piaget’s theory, Erikson </w:t>
      </w:r>
      <w:r w:rsidR="003632AC">
        <w:rPr>
          <w:rFonts w:ascii="Times New Roman" w:hAnsi="Times New Roman" w:cs="Times New Roman"/>
          <w:sz w:val="24"/>
          <w:szCs w:val="24"/>
        </w:rPr>
        <w:t xml:space="preserve">states that </w:t>
      </w:r>
      <w:r w:rsidR="00FD08B0">
        <w:rPr>
          <w:rFonts w:ascii="Times New Roman" w:hAnsi="Times New Roman" w:cs="Times New Roman"/>
          <w:sz w:val="24"/>
          <w:szCs w:val="24"/>
        </w:rPr>
        <w:t>these crises will need to be resolved for the child to achieve p</w:t>
      </w:r>
      <w:r w:rsidR="004D5460">
        <w:rPr>
          <w:rFonts w:ascii="Times New Roman" w:hAnsi="Times New Roman" w:cs="Times New Roman"/>
          <w:sz w:val="24"/>
          <w:szCs w:val="24"/>
        </w:rPr>
        <w:t>sychosocial development. When a crisis is not resolved, Erikson</w:t>
      </w:r>
      <w:r w:rsidR="000C6859">
        <w:rPr>
          <w:rFonts w:ascii="Times New Roman" w:hAnsi="Times New Roman" w:cs="Times New Roman"/>
          <w:sz w:val="24"/>
          <w:szCs w:val="24"/>
        </w:rPr>
        <w:t xml:space="preserve">’s theory states that the unresolved aspect will result in stunted </w:t>
      </w:r>
      <w:r w:rsidR="009E5FF2">
        <w:rPr>
          <w:rFonts w:ascii="Times New Roman" w:hAnsi="Times New Roman" w:cs="Times New Roman"/>
          <w:sz w:val="24"/>
          <w:szCs w:val="24"/>
        </w:rPr>
        <w:t>psychosocial development and limit the child’s ability to resolve future stages or crises (Kail &amp; Cavanaugh, 2019).</w:t>
      </w:r>
    </w:p>
    <w:p w14:paraId="13C93F26" w14:textId="62F651F3" w:rsidR="00B96A81" w:rsidRDefault="00521608" w:rsidP="00521608">
      <w:pPr>
        <w:rPr>
          <w:rFonts w:ascii="Times New Roman" w:hAnsi="Times New Roman" w:cs="Times New Roman"/>
          <w:sz w:val="24"/>
          <w:szCs w:val="24"/>
        </w:rPr>
      </w:pPr>
      <w:r>
        <w:rPr>
          <w:rFonts w:ascii="Times New Roman" w:hAnsi="Times New Roman" w:cs="Times New Roman"/>
          <w:sz w:val="24"/>
          <w:szCs w:val="24"/>
        </w:rPr>
        <w:br w:type="page"/>
      </w:r>
    </w:p>
    <w:p w14:paraId="65B4A950" w14:textId="77777777" w:rsidR="00B96A81" w:rsidRDefault="00B96A81" w:rsidP="00B96A81">
      <w:pPr>
        <w:rPr>
          <w:rFonts w:ascii="Times New Roman" w:hAnsi="Times New Roman" w:cs="Times New Roman"/>
          <w:sz w:val="24"/>
          <w:szCs w:val="24"/>
        </w:rPr>
      </w:pPr>
    </w:p>
    <w:p w14:paraId="2EFF0042" w14:textId="4F0B3F32" w:rsidR="00B96A81" w:rsidRPr="0045397E" w:rsidRDefault="00B96A81" w:rsidP="00EA0309">
      <w:pPr>
        <w:spacing w:line="480" w:lineRule="auto"/>
        <w:jc w:val="center"/>
        <w:rPr>
          <w:rFonts w:ascii="Times New Roman" w:hAnsi="Times New Roman" w:cs="Times New Roman"/>
          <w:b/>
          <w:bCs/>
          <w:sz w:val="24"/>
          <w:szCs w:val="24"/>
        </w:rPr>
      </w:pPr>
      <w:r w:rsidRPr="0045397E">
        <w:rPr>
          <w:rFonts w:ascii="Times New Roman" w:hAnsi="Times New Roman" w:cs="Times New Roman"/>
          <w:b/>
          <w:bCs/>
          <w:sz w:val="24"/>
          <w:szCs w:val="24"/>
        </w:rPr>
        <w:t>References</w:t>
      </w:r>
    </w:p>
    <w:p w14:paraId="6AF9C181" w14:textId="019F2EE0" w:rsidR="00FF35E4" w:rsidRPr="00E35DAC" w:rsidRDefault="00EA0309" w:rsidP="00EA0309">
      <w:pPr>
        <w:spacing w:line="480" w:lineRule="auto"/>
        <w:ind w:hanging="720"/>
        <w:rPr>
          <w:rFonts w:ascii="Times New Roman" w:hAnsi="Times New Roman" w:cs="Times New Roman"/>
          <w:sz w:val="24"/>
          <w:szCs w:val="24"/>
        </w:rPr>
      </w:pPr>
      <w:r w:rsidRPr="00E35DAC">
        <w:rPr>
          <w:rFonts w:ascii="Times New Roman" w:hAnsi="Times New Roman" w:cs="Times New Roman"/>
          <w:sz w:val="24"/>
          <w:szCs w:val="24"/>
        </w:rPr>
        <w:tab/>
      </w:r>
      <w:r w:rsidR="00FF35E4" w:rsidRPr="00E35DAC">
        <w:rPr>
          <w:rFonts w:ascii="Times New Roman" w:hAnsi="Times New Roman" w:cs="Times New Roman"/>
          <w:sz w:val="24"/>
          <w:szCs w:val="24"/>
        </w:rPr>
        <w:t xml:space="preserve">Kail, R. V., &amp; Cavanaugh, J. C. (2019). </w:t>
      </w:r>
      <w:r w:rsidR="00FF35E4" w:rsidRPr="00E35DAC">
        <w:rPr>
          <w:rFonts w:ascii="Times New Roman" w:hAnsi="Times New Roman" w:cs="Times New Roman"/>
          <w:i/>
          <w:iCs/>
          <w:sz w:val="24"/>
          <w:szCs w:val="24"/>
        </w:rPr>
        <w:t>Human development: A life-span view</w:t>
      </w:r>
      <w:r w:rsidR="00FF35E4" w:rsidRPr="00E35DAC">
        <w:rPr>
          <w:rFonts w:ascii="Times New Roman" w:hAnsi="Times New Roman" w:cs="Times New Roman"/>
          <w:sz w:val="24"/>
          <w:szCs w:val="24"/>
        </w:rPr>
        <w:t xml:space="preserve"> (8th ed.). </w:t>
      </w:r>
      <w:r w:rsidRPr="00E35DAC">
        <w:rPr>
          <w:rFonts w:ascii="Times New Roman" w:hAnsi="Times New Roman" w:cs="Times New Roman"/>
          <w:sz w:val="24"/>
          <w:szCs w:val="24"/>
        </w:rPr>
        <w:tab/>
      </w:r>
      <w:r w:rsidR="00FF35E4" w:rsidRPr="00E35DAC">
        <w:rPr>
          <w:rFonts w:ascii="Times New Roman" w:hAnsi="Times New Roman" w:cs="Times New Roman"/>
          <w:sz w:val="24"/>
          <w:szCs w:val="24"/>
        </w:rPr>
        <w:t>Cengage. ISBN-13: 9781337554831</w:t>
      </w:r>
    </w:p>
    <w:p w14:paraId="05F3EE5F" w14:textId="5B0467A7" w:rsidR="00E4693F" w:rsidRPr="00E35DAC" w:rsidRDefault="00E35DAC" w:rsidP="00E4693F">
      <w:pPr>
        <w:pStyle w:val="NormalWeb"/>
        <w:rPr>
          <w:color w:val="000000"/>
        </w:rPr>
      </w:pPr>
      <w:r w:rsidRPr="00E35DAC">
        <w:rPr>
          <w:color w:val="000000"/>
        </w:rPr>
        <w:t xml:space="preserve">Syed, M., &amp; McLean, K. C. (2017). </w:t>
      </w:r>
      <w:r w:rsidRPr="00E35DAC">
        <w:rPr>
          <w:i/>
          <w:iCs/>
          <w:color w:val="000000"/>
        </w:rPr>
        <w:t>Erikson’s theory of psychosocial development.</w:t>
      </w:r>
      <w:r w:rsidR="00E4693F" w:rsidRPr="00E35DAC">
        <w:rPr>
          <w:i/>
          <w:iCs/>
          <w:color w:val="000000"/>
        </w:rPr>
        <w:t>‌</w:t>
      </w:r>
    </w:p>
    <w:p w14:paraId="09BA8718" w14:textId="77777777" w:rsidR="00B96A81" w:rsidRPr="00B96A81" w:rsidRDefault="00B96A81" w:rsidP="00B96A81">
      <w:pPr>
        <w:spacing w:line="480" w:lineRule="auto"/>
        <w:jc w:val="center"/>
        <w:rPr>
          <w:rFonts w:ascii="Times New Roman" w:hAnsi="Times New Roman" w:cs="Times New Roman"/>
          <w:sz w:val="24"/>
          <w:szCs w:val="24"/>
        </w:rPr>
      </w:pPr>
    </w:p>
    <w:sectPr w:rsidR="00B96A81" w:rsidRPr="00B96A8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000EA" w14:textId="77777777" w:rsidR="000B4213" w:rsidRDefault="000B4213" w:rsidP="00B96A81">
      <w:pPr>
        <w:spacing w:after="0" w:line="240" w:lineRule="auto"/>
      </w:pPr>
      <w:r>
        <w:separator/>
      </w:r>
    </w:p>
  </w:endnote>
  <w:endnote w:type="continuationSeparator" w:id="0">
    <w:p w14:paraId="2F6BD093" w14:textId="77777777" w:rsidR="000B4213" w:rsidRDefault="000B4213" w:rsidP="00B96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C2BFD" w14:textId="77777777" w:rsidR="000B4213" w:rsidRDefault="000B4213" w:rsidP="00B96A81">
      <w:pPr>
        <w:spacing w:after="0" w:line="240" w:lineRule="auto"/>
      </w:pPr>
      <w:r>
        <w:separator/>
      </w:r>
    </w:p>
  </w:footnote>
  <w:footnote w:type="continuationSeparator" w:id="0">
    <w:p w14:paraId="6F9076DA" w14:textId="77777777" w:rsidR="000B4213" w:rsidRDefault="000B4213" w:rsidP="00B96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578093"/>
      <w:docPartObj>
        <w:docPartGallery w:val="Page Numbers (Top of Page)"/>
        <w:docPartUnique/>
      </w:docPartObj>
    </w:sdtPr>
    <w:sdtEndPr>
      <w:rPr>
        <w:noProof/>
      </w:rPr>
    </w:sdtEndPr>
    <w:sdtContent>
      <w:p w14:paraId="6704666C" w14:textId="04F2692F" w:rsidR="00B96A81" w:rsidRDefault="00B96A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15001B6" w14:textId="77777777" w:rsidR="00B96A81" w:rsidRDefault="00B96A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A81"/>
    <w:rsid w:val="0001612B"/>
    <w:rsid w:val="00021825"/>
    <w:rsid w:val="00030ED5"/>
    <w:rsid w:val="00065619"/>
    <w:rsid w:val="000A69C1"/>
    <w:rsid w:val="000B4213"/>
    <w:rsid w:val="000C6859"/>
    <w:rsid w:val="00115D04"/>
    <w:rsid w:val="00120651"/>
    <w:rsid w:val="0013743C"/>
    <w:rsid w:val="0016524E"/>
    <w:rsid w:val="00180F7A"/>
    <w:rsid w:val="00181CD4"/>
    <w:rsid w:val="001C6569"/>
    <w:rsid w:val="001E187F"/>
    <w:rsid w:val="00211D0B"/>
    <w:rsid w:val="00216376"/>
    <w:rsid w:val="00223A25"/>
    <w:rsid w:val="002767FA"/>
    <w:rsid w:val="002E5FAD"/>
    <w:rsid w:val="003058AF"/>
    <w:rsid w:val="003408C0"/>
    <w:rsid w:val="003632AC"/>
    <w:rsid w:val="00365224"/>
    <w:rsid w:val="00365FE8"/>
    <w:rsid w:val="00392B61"/>
    <w:rsid w:val="003B19CA"/>
    <w:rsid w:val="003C7C6A"/>
    <w:rsid w:val="003D3EC7"/>
    <w:rsid w:val="003E32CF"/>
    <w:rsid w:val="0040779B"/>
    <w:rsid w:val="00407E47"/>
    <w:rsid w:val="00444414"/>
    <w:rsid w:val="0045397E"/>
    <w:rsid w:val="004659B0"/>
    <w:rsid w:val="0047071C"/>
    <w:rsid w:val="004707A4"/>
    <w:rsid w:val="00471A95"/>
    <w:rsid w:val="0048045E"/>
    <w:rsid w:val="004A796D"/>
    <w:rsid w:val="004D1B37"/>
    <w:rsid w:val="004D1C59"/>
    <w:rsid w:val="004D5460"/>
    <w:rsid w:val="00511E92"/>
    <w:rsid w:val="00521608"/>
    <w:rsid w:val="005A1F1C"/>
    <w:rsid w:val="005A3C22"/>
    <w:rsid w:val="005A7DBF"/>
    <w:rsid w:val="005C2078"/>
    <w:rsid w:val="005C2C99"/>
    <w:rsid w:val="005C54E8"/>
    <w:rsid w:val="005C6A09"/>
    <w:rsid w:val="00610652"/>
    <w:rsid w:val="0061326A"/>
    <w:rsid w:val="00624EAA"/>
    <w:rsid w:val="00645C48"/>
    <w:rsid w:val="00673F6B"/>
    <w:rsid w:val="0069194B"/>
    <w:rsid w:val="006928A8"/>
    <w:rsid w:val="00692958"/>
    <w:rsid w:val="006D2922"/>
    <w:rsid w:val="006E2DAF"/>
    <w:rsid w:val="006E5AD8"/>
    <w:rsid w:val="006F1DE9"/>
    <w:rsid w:val="00711C2C"/>
    <w:rsid w:val="00752AD4"/>
    <w:rsid w:val="0075550B"/>
    <w:rsid w:val="00771503"/>
    <w:rsid w:val="00783E63"/>
    <w:rsid w:val="007D128B"/>
    <w:rsid w:val="007E0E36"/>
    <w:rsid w:val="007E3B67"/>
    <w:rsid w:val="008412D3"/>
    <w:rsid w:val="008610D5"/>
    <w:rsid w:val="008A08AF"/>
    <w:rsid w:val="008A59F4"/>
    <w:rsid w:val="008B5363"/>
    <w:rsid w:val="008B7D4F"/>
    <w:rsid w:val="008D57F9"/>
    <w:rsid w:val="008E063E"/>
    <w:rsid w:val="008E24A6"/>
    <w:rsid w:val="008E4CAF"/>
    <w:rsid w:val="00910EB5"/>
    <w:rsid w:val="009928B6"/>
    <w:rsid w:val="009A3F32"/>
    <w:rsid w:val="009B13D8"/>
    <w:rsid w:val="009E5FF2"/>
    <w:rsid w:val="009F2A1E"/>
    <w:rsid w:val="00A03399"/>
    <w:rsid w:val="00A2062E"/>
    <w:rsid w:val="00A22533"/>
    <w:rsid w:val="00A974FE"/>
    <w:rsid w:val="00AA6124"/>
    <w:rsid w:val="00AE0553"/>
    <w:rsid w:val="00AF6E0A"/>
    <w:rsid w:val="00B4192B"/>
    <w:rsid w:val="00B51FA8"/>
    <w:rsid w:val="00B93CB8"/>
    <w:rsid w:val="00B96A81"/>
    <w:rsid w:val="00BA3240"/>
    <w:rsid w:val="00BD6866"/>
    <w:rsid w:val="00BE6E19"/>
    <w:rsid w:val="00C14B6E"/>
    <w:rsid w:val="00C17374"/>
    <w:rsid w:val="00C3617B"/>
    <w:rsid w:val="00C50D9C"/>
    <w:rsid w:val="00C52773"/>
    <w:rsid w:val="00C96B9C"/>
    <w:rsid w:val="00CE7E38"/>
    <w:rsid w:val="00D22985"/>
    <w:rsid w:val="00D230FA"/>
    <w:rsid w:val="00D423BE"/>
    <w:rsid w:val="00D51152"/>
    <w:rsid w:val="00D66F36"/>
    <w:rsid w:val="00D71B53"/>
    <w:rsid w:val="00D836FE"/>
    <w:rsid w:val="00DB22D2"/>
    <w:rsid w:val="00DE6229"/>
    <w:rsid w:val="00E1488F"/>
    <w:rsid w:val="00E35DAC"/>
    <w:rsid w:val="00E4693F"/>
    <w:rsid w:val="00E57E00"/>
    <w:rsid w:val="00E743B0"/>
    <w:rsid w:val="00E77C8A"/>
    <w:rsid w:val="00E91A9C"/>
    <w:rsid w:val="00EA0309"/>
    <w:rsid w:val="00EE131C"/>
    <w:rsid w:val="00EF3D09"/>
    <w:rsid w:val="00F1140A"/>
    <w:rsid w:val="00F2101B"/>
    <w:rsid w:val="00F80110"/>
    <w:rsid w:val="00FD08B0"/>
    <w:rsid w:val="00FD2173"/>
    <w:rsid w:val="00FF3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3B397"/>
  <w15:chartTrackingRefBased/>
  <w15:docId w15:val="{D1FC57EA-A1E3-415B-8F0D-E93DE5F9F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23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A81"/>
  </w:style>
  <w:style w:type="paragraph" w:styleId="Footer">
    <w:name w:val="footer"/>
    <w:basedOn w:val="Normal"/>
    <w:link w:val="FooterChar"/>
    <w:uiPriority w:val="99"/>
    <w:unhideWhenUsed/>
    <w:rsid w:val="00B96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A81"/>
  </w:style>
  <w:style w:type="character" w:customStyle="1" w:styleId="Heading1Char">
    <w:name w:val="Heading 1 Char"/>
    <w:basedOn w:val="DefaultParagraphFont"/>
    <w:link w:val="Heading1"/>
    <w:uiPriority w:val="9"/>
    <w:rsid w:val="00D423B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E4693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630553">
      <w:bodyDiv w:val="1"/>
      <w:marLeft w:val="0"/>
      <w:marRight w:val="0"/>
      <w:marTop w:val="0"/>
      <w:marBottom w:val="0"/>
      <w:divBdr>
        <w:top w:val="none" w:sz="0" w:space="0" w:color="auto"/>
        <w:left w:val="none" w:sz="0" w:space="0" w:color="auto"/>
        <w:bottom w:val="none" w:sz="0" w:space="0" w:color="auto"/>
        <w:right w:val="none" w:sz="0" w:space="0" w:color="auto"/>
      </w:divBdr>
    </w:div>
    <w:div w:id="170413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1378</Words>
  <Characters>7855</Characters>
  <Application>Microsoft Office Word</Application>
  <DocSecurity>0</DocSecurity>
  <Lines>65</Lines>
  <Paragraphs>18</Paragraphs>
  <ScaleCrop>false</ScaleCrop>
  <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dc:creator>
  <cp:keywords/>
  <dc:description/>
  <cp:lastModifiedBy>Foundations Group</cp:lastModifiedBy>
  <cp:revision>2</cp:revision>
  <dcterms:created xsi:type="dcterms:W3CDTF">2026-10-14T12:42:00Z</dcterms:created>
  <dcterms:modified xsi:type="dcterms:W3CDTF">2026-10-14T12:42:00Z</dcterms:modified>
</cp:coreProperties>
</file>